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17" w:rsidRDefault="00124D17" w:rsidP="00124D17">
      <w:pPr>
        <w:spacing w:line="100" w:lineRule="atLeas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УЧЕБНОЙ И </w:t>
      </w:r>
      <w:r>
        <w:rPr>
          <w:b/>
          <w:bCs/>
          <w:sz w:val="28"/>
          <w:szCs w:val="28"/>
        </w:rPr>
        <w:t>ПРОИЗВОДСТВЕННОЙ ПРАКТИКИ</w:t>
      </w:r>
    </w:p>
    <w:p w:rsidR="00124D17" w:rsidRDefault="00124D17" w:rsidP="00124D17">
      <w:pPr>
        <w:jc w:val="center"/>
        <w:rPr>
          <w:b/>
          <w:bCs/>
        </w:rPr>
      </w:pPr>
      <w:r>
        <w:rPr>
          <w:b/>
          <w:bCs/>
        </w:rPr>
        <w:t>(по профилю специальности)</w:t>
      </w:r>
    </w:p>
    <w:p w:rsidR="00124D17" w:rsidRDefault="00124D17" w:rsidP="00124D17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по ПМ.02 Организация различных видов деятельности и общения детей</w:t>
      </w:r>
    </w:p>
    <w:p w:rsidR="00124D17" w:rsidRDefault="00124D17" w:rsidP="00124D17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>для студентов 3 курса; 33/33а групп</w:t>
      </w:r>
    </w:p>
    <w:p w:rsidR="00124D17" w:rsidRDefault="00124D17" w:rsidP="00124D17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специальность 44.02.01. Дошкольное образование;  </w:t>
      </w:r>
    </w:p>
    <w:p w:rsidR="00124D17" w:rsidRDefault="00124D17" w:rsidP="00124D17">
      <w:pPr>
        <w:pStyle w:val="a3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на 2023 </w:t>
      </w:r>
      <w:r>
        <w:rPr>
          <w:b/>
          <w:bCs/>
        </w:rPr>
        <w:t>–</w:t>
      </w:r>
      <w:r>
        <w:rPr>
          <w:b/>
          <w:bCs/>
        </w:rPr>
        <w:t xml:space="preserve"> 2024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учебный год </w:t>
      </w:r>
    </w:p>
    <w:p w:rsidR="00124D17" w:rsidRDefault="00124D17" w:rsidP="00124D17">
      <w:pPr>
        <w:spacing w:line="100" w:lineRule="atLeast"/>
        <w:jc w:val="center"/>
      </w:pPr>
      <w:r>
        <w:rPr>
          <w:b/>
          <w:bCs/>
        </w:rPr>
        <w:t>5 семестр</w:t>
      </w:r>
    </w:p>
    <w:p w:rsidR="00124D17" w:rsidRDefault="00124D17" w:rsidP="00124D17">
      <w:pPr>
        <w:pStyle w:val="NormalWeb"/>
        <w:spacing w:line="100" w:lineRule="atLeast"/>
        <w:jc w:val="center"/>
      </w:pPr>
    </w:p>
    <w:tbl>
      <w:tblPr>
        <w:tblW w:w="0" w:type="auto"/>
        <w:tblInd w:w="-311" w:type="dxa"/>
        <w:tblLayout w:type="fixed"/>
        <w:tblLook w:val="0000" w:firstRow="0" w:lastRow="0" w:firstColumn="0" w:lastColumn="0" w:noHBand="0" w:noVBand="0"/>
      </w:tblPr>
      <w:tblGrid>
        <w:gridCol w:w="592"/>
        <w:gridCol w:w="1105"/>
        <w:gridCol w:w="1204"/>
        <w:gridCol w:w="4500"/>
        <w:gridCol w:w="849"/>
        <w:gridCol w:w="2097"/>
      </w:tblGrid>
      <w:tr w:rsidR="00124D17" w:rsidTr="00F63612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№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Дата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Вид практики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Вид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Часы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Домашнее задание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07.09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УП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МДК 02.01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Планирование (конспект) дидактической игры для детей раннего и дошкольного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Написать конспекты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 xml:space="preserve"> игры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Заполнить таблицы</w:t>
            </w:r>
          </w:p>
          <w:p w:rsidR="00124D17" w:rsidRDefault="00124D17" w:rsidP="00F63612">
            <w:pPr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 xml:space="preserve">Особенности организации игр с правилами  в группах раннего и  дошкольного возраста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rPr>
          <w:trHeight w:val="32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Анализ проведения дидактической игры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 xml:space="preserve">Планирование  (конспект) сюжетно – </w:t>
            </w:r>
            <w:proofErr w:type="spellStart"/>
            <w:r>
              <w:t>отобразительной</w:t>
            </w:r>
            <w:proofErr w:type="spellEnd"/>
            <w:r>
              <w:t xml:space="preserve"> игры в группах раннего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творческих игр в группах раннего и  дошкольного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Анализ проведения творческих игр в группах раннего и дошкольного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14.09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УП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МДК 02.06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 xml:space="preserve">Планирование общения взрослого с детьми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  <w:p w:rsidR="00124D17" w:rsidRDefault="00124D17" w:rsidP="00F63612">
            <w:pPr>
              <w:spacing w:line="100" w:lineRule="atLeast"/>
              <w:jc w:val="center"/>
            </w:pPr>
            <w:r>
              <w:t>Работа с методическими рекомендациями.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Заполнить таблицу.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Подготовить диагностический материал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общения в группах раннего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общения в группах дошкольного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 xml:space="preserve">Анализ организации общения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 xml:space="preserve">Анализ схем по диагностики общения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диагностики по социометрии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21.09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УП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МДК 02.03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Планирование (конспект) индивидуальной работы по изобразительной  деятельности в группах раннего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Написать конспект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аботы, 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 xml:space="preserve">конспект занятия. 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Подготовить устный анализ.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Заполнить таблицу</w:t>
            </w: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Планирование (конспект) занятий по изобразительной  деятельности в группах раннего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 xml:space="preserve">Особенности организации различных видов изобразительной  деятельности в группах раннего возраста </w:t>
            </w:r>
            <w:proofErr w:type="gramStart"/>
            <w:r>
              <w:t xml:space="preserve">( </w:t>
            </w:r>
            <w:proofErr w:type="gramEnd"/>
            <w:r>
              <w:t>просмотр видеоматериалов и презентаций)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Работа с алгоритмом анализа условий для изобразительной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28.09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Ранний 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Записи в дневнике</w:t>
            </w:r>
          </w:p>
        </w:tc>
      </w:tr>
      <w:tr w:rsidR="00124D17" w:rsidTr="00F63612">
        <w:trPr>
          <w:trHeight w:val="1405"/>
        </w:trPr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rPr>
                <w:b/>
              </w:rPr>
            </w:pPr>
            <w:r>
              <w:t>02.01. Наблюдение и анализ организации дидактических игр (словесная, настольно – печатная, с предметами)</w:t>
            </w:r>
          </w:p>
          <w:p w:rsidR="00124D17" w:rsidRDefault="00124D17" w:rsidP="00F63612">
            <w:pPr>
              <w:spacing w:line="100" w:lineRule="atLeast"/>
            </w:pPr>
            <w:r>
              <w:rPr>
                <w:b/>
              </w:rPr>
              <w:t xml:space="preserve">           Организация адаптационной</w:t>
            </w:r>
            <w:r>
              <w:t xml:space="preserve">  (коммуникативной) </w:t>
            </w:r>
            <w:r>
              <w:rPr>
                <w:b/>
              </w:rPr>
              <w:t>игры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05.10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Ранний 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Конспект 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02.01. </w:t>
            </w:r>
            <w:r>
              <w:rPr>
                <w:b/>
              </w:rPr>
              <w:t>Организация</w:t>
            </w:r>
            <w:r>
              <w:t xml:space="preserve"> и анализ </w:t>
            </w:r>
            <w:r>
              <w:rPr>
                <w:b/>
              </w:rPr>
              <w:t>дидактической игры (</w:t>
            </w:r>
            <w:r>
              <w:t>настольно - печатной</w:t>
            </w:r>
            <w:r>
              <w:rPr>
                <w:b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02.03. </w:t>
            </w:r>
            <w:r>
              <w:rPr>
                <w:b/>
              </w:rPr>
              <w:t>Организация</w:t>
            </w:r>
            <w:r>
              <w:t xml:space="preserve"> и анализ проведения </w:t>
            </w:r>
            <w:r>
              <w:rPr>
                <w:b/>
              </w:rPr>
              <w:t>индивидуальной работы по изобразительной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6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1210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Ранний 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Конспект </w:t>
            </w: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02.01. </w:t>
            </w:r>
            <w:r>
              <w:rPr>
                <w:b/>
              </w:rPr>
              <w:t>Организация</w:t>
            </w:r>
            <w:r>
              <w:t xml:space="preserve"> и анализ </w:t>
            </w:r>
            <w:r>
              <w:rPr>
                <w:b/>
              </w:rPr>
              <w:t xml:space="preserve">сюжетно – </w:t>
            </w:r>
            <w:proofErr w:type="spellStart"/>
            <w:r>
              <w:rPr>
                <w:b/>
              </w:rPr>
              <w:t>отобразительной</w:t>
            </w:r>
            <w:proofErr w:type="spellEnd"/>
            <w:r>
              <w:rPr>
                <w:b/>
              </w:rPr>
              <w:t xml:space="preserve"> игры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02.03. Наблюдение и анализ занятия по изобразительной  деятельности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Заполнить схему анализа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7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19.10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Ранний 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Конспект </w:t>
            </w: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02.03. </w:t>
            </w:r>
            <w:r>
              <w:rPr>
                <w:b/>
              </w:rPr>
              <w:t>Организация</w:t>
            </w:r>
            <w:r>
              <w:t xml:space="preserve"> и анализ занятия </w:t>
            </w:r>
            <w:r>
              <w:rPr>
                <w:b/>
              </w:rPr>
              <w:t>по изобразительной  деятельности</w: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</w:t>
            </w: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>02.01. Анализ условий для игровой деятельности (творческая игра, игры с правилами)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8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26.10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УП 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 xml:space="preserve">МДК </w:t>
            </w:r>
          </w:p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02.02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proofErr w:type="gramStart"/>
            <w:r>
              <w:t>Планирование (конспект) труда (хозяйственно – трудовой, самообслуживание, труд в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природе, знакомство с трудом взрослых)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Конспекты трудовой деятельности</w:t>
            </w: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различных видов трудовой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  <w:p w:rsidR="00124D17" w:rsidRDefault="00124D17" w:rsidP="00F63612">
            <w:pPr>
              <w:spacing w:line="100" w:lineRule="atLeast"/>
              <w:jc w:val="center"/>
            </w:pPr>
            <w:r>
              <w:rPr>
                <w:sz w:val="22"/>
                <w:szCs w:val="22"/>
              </w:rPr>
              <w:t>Работа с методическими рекомендациями</w:t>
            </w: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Изучение схем анализа проведения трудовой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 xml:space="preserve">Изучение </w:t>
            </w:r>
            <w:proofErr w:type="gramStart"/>
            <w:r>
              <w:t>алгоритмов выявления уровня развития трудовых навыков</w:t>
            </w:r>
            <w:proofErr w:type="gramEnd"/>
            <w:r>
              <w:t xml:space="preserve"> у дошкольников.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9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02.11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УП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МДК 02.05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Планирование (конспект) развлечения и праздника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 развлечения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праздников и развлечений разной направленности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  <w:p w:rsidR="00124D17" w:rsidRDefault="00124D17" w:rsidP="00F63612">
            <w:pPr>
              <w:spacing w:line="100" w:lineRule="atLeast"/>
              <w:jc w:val="center"/>
            </w:pPr>
            <w:r>
              <w:rPr>
                <w:sz w:val="22"/>
                <w:szCs w:val="22"/>
              </w:rPr>
              <w:t>Работа с методическими рекомендациями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Наблюдение за формированием творческих способностей  у дошкольников в музыкально-дидактических играх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rPr>
          <w:trHeight w:val="206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Схема анализа праздников и развлечений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rPr>
          <w:trHeight w:val="274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10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09.11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УП 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 xml:space="preserve">МДК </w:t>
            </w:r>
            <w:r>
              <w:lastRenderedPageBreak/>
              <w:t>02.03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lastRenderedPageBreak/>
              <w:t xml:space="preserve">Планирование (конспект) изобразительной  деятельности </w:t>
            </w:r>
            <w:r>
              <w:lastRenderedPageBreak/>
              <w:t>(рисование, лепка, аппликация, конструирование)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Составить конспекты </w:t>
            </w:r>
            <w:r>
              <w:lastRenderedPageBreak/>
              <w:t>занятий</w:t>
            </w:r>
          </w:p>
        </w:tc>
      </w:tr>
      <w:tr w:rsidR="00124D17" w:rsidTr="00F63612">
        <w:trPr>
          <w:trHeight w:val="516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изобразительной  деятельности в дошкольных группах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rPr>
                <w:sz w:val="22"/>
                <w:szCs w:val="22"/>
              </w:rPr>
              <w:t>Работа с методическими рекомендациями</w:t>
            </w:r>
          </w:p>
        </w:tc>
      </w:tr>
      <w:tr w:rsidR="00124D17" w:rsidTr="00F63612">
        <w:trPr>
          <w:trHeight w:val="516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Изучение алгоритмов диагностики уровня процесса и  продукта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11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16.11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proofErr w:type="spellStart"/>
            <w:r>
              <w:t>дош</w:t>
            </w:r>
            <w:proofErr w:type="spellEnd"/>
            <w:r>
              <w:t>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rPr>
                <w:b/>
              </w:rPr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моментах.</w:t>
            </w:r>
          </w:p>
          <w:p w:rsidR="00124D17" w:rsidRDefault="00124D17" w:rsidP="00F63612">
            <w:pPr>
              <w:spacing w:line="100" w:lineRule="atLeast"/>
            </w:pPr>
            <w:r>
              <w:rPr>
                <w:b/>
              </w:rPr>
              <w:t xml:space="preserve">          Организация коммуникативной игры</w:t>
            </w:r>
            <w: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 xml:space="preserve">Конспекты 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>02.02. Наблюдение и анализ проведения разных видов труда в дошкольных группах</w:t>
            </w:r>
          </w:p>
          <w:p w:rsidR="00124D17" w:rsidRDefault="00124D17" w:rsidP="00F63612">
            <w:pPr>
              <w:spacing w:line="100" w:lineRule="atLeast"/>
            </w:pPr>
            <w:r>
              <w:t xml:space="preserve">            Анализ условий для организации трудовой деятельности</w:t>
            </w:r>
          </w:p>
          <w:p w:rsidR="00124D17" w:rsidRDefault="00124D17" w:rsidP="00F63612">
            <w:pPr>
              <w:spacing w:line="100" w:lineRule="atLeast"/>
            </w:pPr>
            <w:r>
              <w:t xml:space="preserve">            Диагностика трудовых навыков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Заполнить схемы анализа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12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23.11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proofErr w:type="spellStart"/>
            <w:r>
              <w:t>дош</w:t>
            </w:r>
            <w:proofErr w:type="spellEnd"/>
            <w:r>
              <w:t>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возраст.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Конспекты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02.01. </w:t>
            </w:r>
            <w:r>
              <w:rPr>
                <w:b/>
              </w:rPr>
              <w:t xml:space="preserve">Организация </w:t>
            </w:r>
            <w:r>
              <w:t>и анализ</w:t>
            </w:r>
            <w:r>
              <w:rPr>
                <w:b/>
              </w:rPr>
              <w:t xml:space="preserve"> дидактической игры</w:t>
            </w:r>
            <w:r>
              <w:t xml:space="preserve"> (с предметом).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jc w:val="center"/>
            </w:pPr>
            <w:r>
              <w:t>Конспект и оборудование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02.02. </w:t>
            </w:r>
            <w:r>
              <w:rPr>
                <w:b/>
              </w:rPr>
              <w:t xml:space="preserve">Организация </w:t>
            </w:r>
            <w:r>
              <w:t>и анализ</w:t>
            </w:r>
            <w:r>
              <w:rPr>
                <w:b/>
              </w:rPr>
              <w:t xml:space="preserve"> труда</w:t>
            </w:r>
            <w:r>
              <w:t xml:space="preserve"> (хозяйственно - бытовой).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jc w:val="center"/>
            </w:pPr>
            <w:r>
              <w:t>Конспект и оборудование</w:t>
            </w:r>
          </w:p>
        </w:tc>
      </w:tr>
      <w:tr w:rsidR="00124D17" w:rsidTr="00F63612">
        <w:trPr>
          <w:trHeight w:val="11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13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30.11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proofErr w:type="spellStart"/>
            <w:r>
              <w:t>дош</w:t>
            </w:r>
            <w:proofErr w:type="spellEnd"/>
            <w:r>
              <w:t>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Конспекты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02.01. </w:t>
            </w:r>
            <w:r>
              <w:rPr>
                <w:b/>
              </w:rPr>
              <w:t xml:space="preserve">Организация </w:t>
            </w:r>
            <w:r>
              <w:t>и анализ</w:t>
            </w:r>
            <w:r>
              <w:rPr>
                <w:b/>
              </w:rPr>
              <w:t xml:space="preserve"> дидактической игры</w:t>
            </w:r>
            <w:r>
              <w:t xml:space="preserve"> (словесная).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Конспект и оборудование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02.02. </w:t>
            </w:r>
            <w:r>
              <w:rPr>
                <w:b/>
              </w:rPr>
              <w:t xml:space="preserve">Организация </w:t>
            </w:r>
            <w:r>
              <w:t>и анализ</w:t>
            </w:r>
            <w:r>
              <w:rPr>
                <w:b/>
              </w:rPr>
              <w:t xml:space="preserve"> труда</w:t>
            </w:r>
            <w:r>
              <w:t xml:space="preserve"> (труд в природе).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Конспект</w:t>
            </w:r>
          </w:p>
        </w:tc>
      </w:tr>
      <w:tr w:rsidR="00124D17" w:rsidTr="00F63612">
        <w:trPr>
          <w:trHeight w:val="105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14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07.12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proofErr w:type="spellStart"/>
            <w:r>
              <w:t>дош</w:t>
            </w:r>
            <w:proofErr w:type="spellEnd"/>
            <w:r>
              <w:t>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  <w:p w:rsidR="00124D17" w:rsidRDefault="00124D17" w:rsidP="00F63612">
            <w:pPr>
              <w:spacing w:line="100" w:lineRule="atLeast"/>
            </w:pPr>
            <w:r>
              <w:t xml:space="preserve">           </w:t>
            </w:r>
            <w:r>
              <w:rPr>
                <w:b/>
              </w:rPr>
              <w:t>Диагностика общения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Конспекты,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</w:t>
            </w:r>
          </w:p>
        </w:tc>
      </w:tr>
      <w:tr w:rsidR="00124D17" w:rsidTr="00F63612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02.01. </w:t>
            </w:r>
            <w:r>
              <w:rPr>
                <w:b/>
              </w:rPr>
              <w:t xml:space="preserve">Организация </w:t>
            </w:r>
            <w:r>
              <w:t>и анализ</w:t>
            </w:r>
            <w:r>
              <w:rPr>
                <w:b/>
              </w:rPr>
              <w:t xml:space="preserve"> дидактической игры</w:t>
            </w:r>
            <w:r>
              <w:t xml:space="preserve"> (настольно - печатная).  </w:t>
            </w:r>
          </w:p>
          <w:p w:rsidR="00124D17" w:rsidRDefault="00124D17" w:rsidP="00F63612">
            <w:pPr>
              <w:spacing w:line="100" w:lineRule="atLeast"/>
            </w:pPr>
            <w:r>
              <w:t xml:space="preserve">         Анализ условий для организации игр с правилами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Конспект и оборудование.</w:t>
            </w:r>
          </w:p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 xml:space="preserve">Заполнение </w:t>
            </w:r>
          </w:p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таблицы</w:t>
            </w:r>
          </w:p>
        </w:tc>
      </w:tr>
      <w:tr w:rsidR="00124D17" w:rsidTr="00F63612">
        <w:trPr>
          <w:trHeight w:val="1083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15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14.12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proofErr w:type="spellStart"/>
            <w:r>
              <w:t>дош</w:t>
            </w:r>
            <w:proofErr w:type="spellEnd"/>
            <w:r>
              <w:t>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  <w:p w:rsidR="00124D17" w:rsidRDefault="00124D17" w:rsidP="00F63612">
            <w:pPr>
              <w:spacing w:line="100" w:lineRule="atLeast"/>
            </w:pPr>
            <w:r>
              <w:t xml:space="preserve">           </w:t>
            </w:r>
            <w:r>
              <w:rPr>
                <w:b/>
              </w:rPr>
              <w:t>Диагностика общения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  <w:p w:rsidR="00124D17" w:rsidRDefault="00124D17" w:rsidP="00F63612">
            <w:pPr>
              <w:spacing w:line="100" w:lineRule="atLeast"/>
              <w:jc w:val="center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Конспекты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</w:t>
            </w:r>
          </w:p>
        </w:tc>
      </w:tr>
      <w:tr w:rsidR="00124D17" w:rsidTr="00F63612">
        <w:trPr>
          <w:trHeight w:val="48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02.03. </w:t>
            </w:r>
            <w:r>
              <w:rPr>
                <w:b/>
              </w:rPr>
              <w:t>Организация</w:t>
            </w:r>
            <w:r>
              <w:t xml:space="preserve"> и анализ </w:t>
            </w:r>
            <w:r>
              <w:rPr>
                <w:b/>
              </w:rPr>
              <w:t>занятия по рисованию</w:t>
            </w:r>
            <w:r>
              <w:t xml:space="preserve">  (</w:t>
            </w:r>
            <w:proofErr w:type="gramStart"/>
            <w:r>
              <w:t>предметное</w:t>
            </w:r>
            <w:proofErr w:type="gramEnd"/>
            <w:r>
              <w:t>) – 1 ст.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Конспект и материалы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16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21.12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proofErr w:type="spellStart"/>
            <w:r>
              <w:t>дош</w:t>
            </w:r>
            <w:proofErr w:type="spellEnd"/>
            <w:r>
              <w:t>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  <w:p w:rsidR="00124D17" w:rsidRDefault="00124D17" w:rsidP="00F63612">
            <w:pPr>
              <w:spacing w:line="100" w:lineRule="atLeast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</w:t>
            </w:r>
          </w:p>
        </w:tc>
      </w:tr>
      <w:tr w:rsidR="00124D17" w:rsidTr="00F63612">
        <w:trPr>
          <w:trHeight w:val="220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02.03. </w:t>
            </w:r>
            <w:r>
              <w:rPr>
                <w:b/>
              </w:rPr>
              <w:t>Организация</w:t>
            </w:r>
            <w:r>
              <w:t xml:space="preserve"> и анализ </w:t>
            </w:r>
            <w:r>
              <w:rPr>
                <w:b/>
              </w:rPr>
              <w:t>занятия по рисованию</w:t>
            </w:r>
            <w:r>
              <w:t xml:space="preserve">  (</w:t>
            </w:r>
            <w:proofErr w:type="gramStart"/>
            <w:r>
              <w:t>предметное</w:t>
            </w:r>
            <w:proofErr w:type="gramEnd"/>
            <w:r>
              <w:t>) – 2 ст.</w:t>
            </w:r>
          </w:p>
          <w:p w:rsidR="00124D17" w:rsidRDefault="00124D17" w:rsidP="00F63612">
            <w:pPr>
              <w:spacing w:line="100" w:lineRule="atLeast"/>
            </w:pPr>
            <w:r>
              <w:t xml:space="preserve">       Анализ условий для изобразительной деятельности в группах дошкольного возраста</w:t>
            </w:r>
          </w:p>
          <w:p w:rsidR="00124D17" w:rsidRDefault="00124D17" w:rsidP="00F63612">
            <w:pPr>
              <w:spacing w:line="100" w:lineRule="atLeast"/>
            </w:pPr>
            <w:r>
              <w:t xml:space="preserve">       Диагностика процесса изобразительной деятельности – рисования (таблица 4.1)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  <w:r>
              <w:t>Конспект и материалы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Заполнить дневник, сделать выводы</w:t>
            </w:r>
          </w:p>
        </w:tc>
      </w:tr>
      <w:tr w:rsidR="00124D17" w:rsidTr="00F63612">
        <w:trPr>
          <w:trHeight w:val="19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17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28.12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ПП</w:t>
            </w:r>
          </w:p>
          <w:p w:rsidR="00124D17" w:rsidRDefault="00124D17" w:rsidP="00F63612">
            <w:pPr>
              <w:spacing w:line="100" w:lineRule="atLeast"/>
              <w:jc w:val="center"/>
            </w:pPr>
            <w:proofErr w:type="spellStart"/>
            <w:r>
              <w:t>дош</w:t>
            </w:r>
            <w:proofErr w:type="spellEnd"/>
            <w:r>
              <w:t>.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возраст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02.06. </w:t>
            </w:r>
            <w:r>
              <w:rPr>
                <w:b/>
              </w:rPr>
              <w:t>Организация общения</w:t>
            </w:r>
            <w:r>
              <w:t xml:space="preserve"> при проведении различных видов деятельности в режимных моментах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 утреннего отрезка времени</w:t>
            </w:r>
          </w:p>
        </w:tc>
      </w:tr>
      <w:tr w:rsidR="00124D17" w:rsidTr="00F63612">
        <w:trPr>
          <w:trHeight w:val="199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02.05. Подготовка и </w:t>
            </w:r>
            <w:r>
              <w:rPr>
                <w:b/>
              </w:rPr>
              <w:t>участие</w:t>
            </w:r>
            <w:r>
              <w:t xml:space="preserve"> в проведении Новогоднего праздника.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Сценарий праздника</w:t>
            </w:r>
          </w:p>
        </w:tc>
      </w:tr>
      <w:tr w:rsidR="00124D17" w:rsidTr="00F63612">
        <w:trPr>
          <w:trHeight w:val="53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</w:pPr>
            <w:r>
              <w:t xml:space="preserve">02.02. </w:t>
            </w:r>
            <w:r>
              <w:rPr>
                <w:b/>
              </w:rPr>
              <w:t>Организация</w:t>
            </w:r>
            <w:r>
              <w:t xml:space="preserve"> и анализ работы по </w:t>
            </w:r>
            <w:r>
              <w:rPr>
                <w:b/>
              </w:rPr>
              <w:t xml:space="preserve">ручному труду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м</w:t>
            </w:r>
            <w:r>
              <w:t>астерская Деда Мороза).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Конспект, наглядный материал</w:t>
            </w:r>
          </w:p>
        </w:tc>
      </w:tr>
      <w:tr w:rsidR="00124D17" w:rsidTr="00F63612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18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11.01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УП</w:t>
            </w:r>
          </w:p>
          <w:p w:rsidR="00124D17" w:rsidRDefault="00124D17" w:rsidP="00F63612">
            <w:pPr>
              <w:spacing w:line="100" w:lineRule="atLeast"/>
              <w:jc w:val="center"/>
            </w:pPr>
            <w:r>
              <w:t>МДК 02.01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Планирование (конспект) творческих игр (сюжетно – ролевой, театрализованной, строительной)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Написать конспекты творческих игр</w:t>
            </w: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Особенности организации творческих игр в группах дошкольного возраста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20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</w:tr>
      <w:tr w:rsidR="00124D17" w:rsidTr="00F63612"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napToGrid w:val="0"/>
              <w:spacing w:line="100" w:lineRule="atLeast"/>
              <w:jc w:val="center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</w:pPr>
            <w:r>
              <w:t>Отработка алгоритма диагностики игровых навыков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24D17" w:rsidRDefault="00124D17" w:rsidP="00F63612">
            <w:pPr>
              <w:spacing w:line="100" w:lineRule="atLeast"/>
              <w:jc w:val="center"/>
            </w:pPr>
            <w:r>
              <w:rPr>
                <w:sz w:val="22"/>
                <w:szCs w:val="22"/>
              </w:rPr>
              <w:t>Работа с методическими рекомендациями</w:t>
            </w:r>
          </w:p>
        </w:tc>
      </w:tr>
    </w:tbl>
    <w:p w:rsidR="00124D17" w:rsidRDefault="00124D17" w:rsidP="00124D17">
      <w:pPr>
        <w:spacing w:line="100" w:lineRule="atLeast"/>
      </w:pPr>
    </w:p>
    <w:p w:rsidR="00124D17" w:rsidRDefault="00124D17" w:rsidP="00124D17">
      <w:pPr>
        <w:spacing w:line="100" w:lineRule="atLeast"/>
      </w:pPr>
      <w:r>
        <w:t xml:space="preserve">Итого  по плану (18 х 6)  = </w:t>
      </w:r>
      <w:r>
        <w:rPr>
          <w:b/>
        </w:rPr>
        <w:t>108 часов</w:t>
      </w:r>
    </w:p>
    <w:p w:rsidR="00124D17" w:rsidRDefault="00124D17" w:rsidP="00124D17">
      <w:pPr>
        <w:spacing w:line="100" w:lineRule="atLeast"/>
      </w:pPr>
    </w:p>
    <w:p w:rsidR="00124D17" w:rsidRDefault="00124D17" w:rsidP="00124D17">
      <w:pPr>
        <w:spacing w:line="100" w:lineRule="atLeast"/>
      </w:pPr>
      <w:r>
        <w:t xml:space="preserve">Из них  </w:t>
      </w:r>
      <w:r>
        <w:rPr>
          <w:b/>
        </w:rPr>
        <w:t>учебная практика</w:t>
      </w:r>
      <w:r>
        <w:t xml:space="preserve"> - </w:t>
      </w:r>
      <w:r>
        <w:rPr>
          <w:b/>
        </w:rPr>
        <w:t>42 часа</w:t>
      </w:r>
    </w:p>
    <w:p w:rsidR="00124D17" w:rsidRDefault="00124D17" w:rsidP="00124D17">
      <w:pPr>
        <w:numPr>
          <w:ilvl w:val="0"/>
          <w:numId w:val="1"/>
        </w:numPr>
        <w:spacing w:line="100" w:lineRule="atLeast"/>
      </w:pPr>
      <w:r>
        <w:t xml:space="preserve"> МДК 02.01 Теоретические и методические основы организации игровой деятельности детей раннего и дошкольного возраста – 12 часов</w:t>
      </w:r>
    </w:p>
    <w:p w:rsidR="00124D17" w:rsidRDefault="00124D17" w:rsidP="00124D17">
      <w:pPr>
        <w:numPr>
          <w:ilvl w:val="0"/>
          <w:numId w:val="1"/>
        </w:numPr>
        <w:spacing w:line="100" w:lineRule="atLeast"/>
      </w:pPr>
      <w:r>
        <w:t>МДК.02.02. Теоретические и методические основы организации трудовой  деятельности детей дошкольников – 6 часов</w:t>
      </w:r>
    </w:p>
    <w:p w:rsidR="00124D17" w:rsidRDefault="00124D17" w:rsidP="00124D17">
      <w:pPr>
        <w:numPr>
          <w:ilvl w:val="0"/>
          <w:numId w:val="1"/>
        </w:numPr>
        <w:spacing w:line="100" w:lineRule="atLeast"/>
      </w:pPr>
      <w:r>
        <w:t>МДК.02.03. Теоретические и методические основы организации продуктивных видов деятельности детей дошкольного возраста  - 12 часов</w:t>
      </w:r>
    </w:p>
    <w:p w:rsidR="00124D17" w:rsidRDefault="00124D17" w:rsidP="00124D17">
      <w:pPr>
        <w:numPr>
          <w:ilvl w:val="0"/>
          <w:numId w:val="1"/>
        </w:numPr>
        <w:spacing w:line="100" w:lineRule="atLeast"/>
      </w:pPr>
      <w:r>
        <w:t>МДК.02.05. Теория и методика музыкального воспитания с практикумом – 6 часов</w:t>
      </w:r>
    </w:p>
    <w:p w:rsidR="00124D17" w:rsidRDefault="00124D17" w:rsidP="00124D17">
      <w:pPr>
        <w:numPr>
          <w:ilvl w:val="0"/>
          <w:numId w:val="1"/>
        </w:numPr>
        <w:spacing w:line="100" w:lineRule="atLeast"/>
        <w:rPr>
          <w:b/>
        </w:rPr>
      </w:pPr>
      <w:r>
        <w:t>МДК.02.06. Психолого-педагогические основы организации общения детей дошкольного возраста –  6 часов</w:t>
      </w:r>
    </w:p>
    <w:p w:rsidR="00124D17" w:rsidRDefault="00124D17" w:rsidP="00124D17">
      <w:pPr>
        <w:spacing w:line="100" w:lineRule="atLeast"/>
      </w:pPr>
      <w:r>
        <w:rPr>
          <w:b/>
        </w:rPr>
        <w:t xml:space="preserve">                   производственная практика – 66 часов</w:t>
      </w:r>
    </w:p>
    <w:p w:rsidR="00124D17" w:rsidRDefault="00124D17" w:rsidP="00124D17">
      <w:pPr>
        <w:numPr>
          <w:ilvl w:val="0"/>
          <w:numId w:val="2"/>
        </w:numPr>
        <w:spacing w:line="100" w:lineRule="atLeast"/>
      </w:pPr>
      <w:r>
        <w:t>МДК 02.01 Теоретические и методические основы организации игровой деятельности детей раннего и дошкольного возраста – 15 часов</w:t>
      </w:r>
    </w:p>
    <w:p w:rsidR="00124D17" w:rsidRDefault="00124D17" w:rsidP="00124D17">
      <w:pPr>
        <w:numPr>
          <w:ilvl w:val="0"/>
          <w:numId w:val="2"/>
        </w:numPr>
        <w:spacing w:line="100" w:lineRule="atLeast"/>
      </w:pPr>
      <w:r>
        <w:t>МДК.02.02. Теоретические и методические основы организации трудовой  деятельности детей дошкольников – 15 часов</w:t>
      </w:r>
    </w:p>
    <w:p w:rsidR="00124D17" w:rsidRDefault="00124D17" w:rsidP="00124D17">
      <w:pPr>
        <w:numPr>
          <w:ilvl w:val="0"/>
          <w:numId w:val="2"/>
        </w:numPr>
        <w:spacing w:line="100" w:lineRule="atLeast"/>
      </w:pPr>
      <w:r>
        <w:t>МДК.02.03. Теоретические и методические основы организации продуктивных видов деятельности детей дошкольного возраста  - 14 часов</w:t>
      </w:r>
    </w:p>
    <w:p w:rsidR="00124D17" w:rsidRDefault="00124D17" w:rsidP="00124D17">
      <w:pPr>
        <w:numPr>
          <w:ilvl w:val="0"/>
          <w:numId w:val="2"/>
        </w:numPr>
        <w:spacing w:line="100" w:lineRule="atLeast"/>
      </w:pPr>
      <w:r>
        <w:t>МДК.02.05. Теория и методика музыкального воспитания с практикумом -3 часа</w:t>
      </w:r>
    </w:p>
    <w:p w:rsidR="00124D17" w:rsidRDefault="00124D17" w:rsidP="00124D17">
      <w:pPr>
        <w:numPr>
          <w:ilvl w:val="0"/>
          <w:numId w:val="2"/>
        </w:numPr>
        <w:spacing w:line="100" w:lineRule="atLeast"/>
      </w:pPr>
      <w:r>
        <w:t>МДК.02.06. Психолого-педагогические основы организации общения детей дошкольного возраста – 19 часов</w:t>
      </w:r>
    </w:p>
    <w:p w:rsidR="0093768E" w:rsidRDefault="0093768E"/>
    <w:sectPr w:rsidR="0093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Cs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Cs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Cs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84"/>
    <w:rsid w:val="00124D17"/>
    <w:rsid w:val="0093768E"/>
    <w:rsid w:val="00F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124D17"/>
  </w:style>
  <w:style w:type="paragraph" w:styleId="a3">
    <w:name w:val="Normal (Web)"/>
    <w:basedOn w:val="a"/>
    <w:rsid w:val="00124D17"/>
    <w:pPr>
      <w:spacing w:after="200" w:line="276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124D17"/>
  </w:style>
  <w:style w:type="paragraph" w:styleId="a3">
    <w:name w:val="Normal (Web)"/>
    <w:basedOn w:val="a"/>
    <w:rsid w:val="00124D17"/>
    <w:pPr>
      <w:spacing w:after="200"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3786</Words>
  <Characters>21586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2023-09-18T15:55:00Z</dcterms:created>
  <dcterms:modified xsi:type="dcterms:W3CDTF">2023-09-18T15:56:00Z</dcterms:modified>
</cp:coreProperties>
</file>